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0B" w:rsidRDefault="0046190B" w:rsidP="00EE1BC5">
      <w:pPr>
        <w:spacing w:line="276" w:lineRule="auto"/>
        <w:jc w:val="center"/>
        <w:rPr>
          <w:rFonts w:eastAsia="Times New Roman"/>
          <w:b/>
          <w:color w:val="330099"/>
          <w:sz w:val="30"/>
          <w:szCs w:val="30"/>
        </w:rPr>
      </w:pPr>
    </w:p>
    <w:p w:rsidR="0061318D" w:rsidRDefault="00EE1BC5" w:rsidP="00EE1BC5">
      <w:pPr>
        <w:spacing w:line="276" w:lineRule="auto"/>
        <w:jc w:val="center"/>
        <w:rPr>
          <w:rFonts w:eastAsia="Times New Roman" w:cs="Times New Roman"/>
          <w:b/>
          <w:color w:val="330099"/>
          <w:sz w:val="28"/>
          <w:szCs w:val="28"/>
        </w:rPr>
      </w:pPr>
      <w:r>
        <w:rPr>
          <w:rFonts w:eastAsia="Times New Roman" w:cs="Times New Roman"/>
          <w:b/>
          <w:color w:val="330099"/>
          <w:sz w:val="28"/>
          <w:szCs w:val="28"/>
        </w:rPr>
        <w:t xml:space="preserve">Первый </w:t>
      </w:r>
      <w:r w:rsidR="0061318D">
        <w:rPr>
          <w:rFonts w:eastAsia="Times New Roman" w:cs="Times New Roman"/>
          <w:b/>
          <w:color w:val="330099"/>
          <w:sz w:val="28"/>
          <w:szCs w:val="28"/>
        </w:rPr>
        <w:t>Ф</w:t>
      </w:r>
      <w:r w:rsidR="0046190B" w:rsidRPr="00EE1BC5">
        <w:rPr>
          <w:rFonts w:eastAsia="Times New Roman" w:cs="Times New Roman"/>
          <w:b/>
          <w:color w:val="330099"/>
          <w:sz w:val="28"/>
          <w:szCs w:val="28"/>
        </w:rPr>
        <w:t xml:space="preserve">естиваль </w:t>
      </w:r>
    </w:p>
    <w:p w:rsidR="0046190B" w:rsidRPr="00EE1BC5" w:rsidRDefault="0046190B" w:rsidP="00EE1BC5">
      <w:pPr>
        <w:spacing w:line="276" w:lineRule="auto"/>
        <w:jc w:val="center"/>
        <w:rPr>
          <w:rFonts w:eastAsia="Times New Roman" w:cs="Times New Roman"/>
          <w:b/>
          <w:color w:val="222222"/>
          <w:sz w:val="28"/>
          <w:szCs w:val="28"/>
        </w:rPr>
      </w:pPr>
      <w:r w:rsidRPr="00EE1BC5">
        <w:rPr>
          <w:rFonts w:eastAsia="Times New Roman" w:cs="Times New Roman"/>
          <w:b/>
          <w:color w:val="330099"/>
          <w:sz w:val="28"/>
          <w:szCs w:val="28"/>
        </w:rPr>
        <w:t>народных художественных промыслов Юга России</w:t>
      </w:r>
    </w:p>
    <w:p w:rsidR="0046190B" w:rsidRPr="00EE1BC5" w:rsidRDefault="0046190B" w:rsidP="00EE1BC5">
      <w:pPr>
        <w:spacing w:line="276" w:lineRule="auto"/>
        <w:jc w:val="center"/>
        <w:rPr>
          <w:rFonts w:eastAsia="Times New Roman" w:cs="Times New Roman"/>
          <w:b/>
          <w:color w:val="222222"/>
          <w:sz w:val="28"/>
          <w:szCs w:val="28"/>
        </w:rPr>
      </w:pPr>
    </w:p>
    <w:p w:rsidR="0046190B" w:rsidRPr="00EE1BC5" w:rsidRDefault="0046190B" w:rsidP="00EE1BC5">
      <w:pPr>
        <w:spacing w:line="276" w:lineRule="auto"/>
        <w:jc w:val="center"/>
        <w:rPr>
          <w:rFonts w:cs="Times New Roman"/>
          <w:color w:val="000000"/>
        </w:rPr>
      </w:pPr>
      <w:r w:rsidRPr="00EE1BC5">
        <w:rPr>
          <w:rFonts w:eastAsia="Times New Roman" w:cs="Times New Roman"/>
          <w:b/>
          <w:color w:val="222222"/>
        </w:rPr>
        <w:t>ПРЕСС-РЕЛИЗ</w:t>
      </w:r>
    </w:p>
    <w:p w:rsidR="0046190B" w:rsidRPr="00EE1BC5" w:rsidRDefault="0046190B" w:rsidP="00EE1BC5">
      <w:pPr>
        <w:spacing w:line="276" w:lineRule="auto"/>
        <w:jc w:val="both"/>
        <w:rPr>
          <w:rFonts w:cs="Times New Roman"/>
          <w:b/>
          <w:bCs/>
          <w:color w:val="000000"/>
        </w:rPr>
      </w:pPr>
      <w:r w:rsidRPr="00EE1BC5">
        <w:rPr>
          <w:rFonts w:cs="Times New Roman"/>
          <w:b/>
          <w:bCs/>
          <w:color w:val="000000"/>
        </w:rPr>
        <w:t xml:space="preserve">     </w:t>
      </w:r>
    </w:p>
    <w:p w:rsidR="0046190B" w:rsidRPr="00EE1BC5" w:rsidRDefault="00EE1BC5" w:rsidP="00EE1BC5">
      <w:pPr>
        <w:spacing w:line="276" w:lineRule="auto"/>
        <w:ind w:firstLine="709"/>
        <w:jc w:val="both"/>
        <w:rPr>
          <w:rFonts w:cs="Times New Roman"/>
          <w:b/>
          <w:bCs/>
          <w:color w:val="FF0000"/>
        </w:rPr>
      </w:pPr>
      <w:r w:rsidRPr="00EE1BC5">
        <w:rPr>
          <w:rFonts w:cs="Times New Roman"/>
          <w:b/>
          <w:bCs/>
        </w:rPr>
        <w:t xml:space="preserve">2-4 </w:t>
      </w:r>
      <w:r w:rsidR="0046190B" w:rsidRPr="00EE1BC5">
        <w:rPr>
          <w:rFonts w:cs="Times New Roman"/>
          <w:b/>
          <w:bCs/>
        </w:rPr>
        <w:t>августа 2019 года  в дагестанском селени</w:t>
      </w:r>
      <w:r w:rsidR="0046190B" w:rsidRPr="00EE1BC5">
        <w:rPr>
          <w:rFonts w:cs="Times New Roman"/>
          <w:b/>
          <w:bCs/>
          <w:color w:val="000000"/>
        </w:rPr>
        <w:t xml:space="preserve">и </w:t>
      </w:r>
      <w:proofErr w:type="spellStart"/>
      <w:r w:rsidR="0046190B" w:rsidRPr="00EE1BC5">
        <w:rPr>
          <w:rFonts w:cs="Times New Roman"/>
          <w:b/>
          <w:bCs/>
          <w:color w:val="000000"/>
        </w:rPr>
        <w:t>Кубачи</w:t>
      </w:r>
      <w:proofErr w:type="spellEnd"/>
      <w:r w:rsidR="0046190B" w:rsidRPr="00EE1BC5">
        <w:rPr>
          <w:rFonts w:cs="Times New Roman"/>
          <w:b/>
          <w:bCs/>
          <w:color w:val="000000"/>
        </w:rPr>
        <w:t xml:space="preserve"> </w:t>
      </w:r>
      <w:r w:rsidR="0046190B" w:rsidRPr="00EE1BC5">
        <w:rPr>
          <w:rFonts w:eastAsia="Times New Roman" w:cs="Times New Roman"/>
          <w:b/>
          <w:bCs/>
          <w:color w:val="000000"/>
        </w:rPr>
        <w:t xml:space="preserve">состоится важное событие </w:t>
      </w:r>
      <w:r w:rsidR="0046190B" w:rsidRPr="00EE1BC5">
        <w:rPr>
          <w:rFonts w:eastAsia="Times New Roman" w:cs="Times New Roman"/>
          <w:color w:val="000000"/>
          <w:shd w:val="clear" w:color="auto" w:fill="FFFFFF"/>
        </w:rPr>
        <w:t>–</w:t>
      </w:r>
      <w:r w:rsidR="0046190B" w:rsidRPr="00EE1BC5">
        <w:rPr>
          <w:rFonts w:eastAsia="Times New Roman" w:cs="Times New Roman"/>
          <w:b/>
          <w:bCs/>
          <w:color w:val="000000"/>
        </w:rPr>
        <w:t xml:space="preserve">  открытие первого Фестиваля народных художественных промыслов Юга России.</w:t>
      </w:r>
    </w:p>
    <w:p w:rsidR="00EE1BC5" w:rsidRDefault="0046190B" w:rsidP="00EE1BC5">
      <w:pPr>
        <w:spacing w:line="276" w:lineRule="auto"/>
        <w:ind w:firstLine="709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E1BC5">
        <w:rPr>
          <w:rFonts w:eastAsia="Times New Roman" w:cs="Times New Roman"/>
          <w:bCs/>
          <w:color w:val="000000"/>
          <w:shd w:val="clear" w:color="auto" w:fill="FFFFFF"/>
        </w:rPr>
        <w:t xml:space="preserve">Место проведения нового фестиваля  выбрано не случайно, ведь селение </w:t>
      </w:r>
      <w:proofErr w:type="spellStart"/>
      <w:r w:rsidRPr="00EE1BC5">
        <w:rPr>
          <w:rFonts w:eastAsia="Times New Roman" w:cs="Times New Roman"/>
          <w:bCs/>
          <w:color w:val="000000"/>
          <w:shd w:val="clear" w:color="auto" w:fill="FFFFFF"/>
        </w:rPr>
        <w:t>Кубачи</w:t>
      </w:r>
      <w:proofErr w:type="spellEnd"/>
      <w:r w:rsidRPr="00EE1BC5">
        <w:rPr>
          <w:rFonts w:eastAsia="Times New Roman" w:cs="Times New Roman"/>
          <w:bCs/>
          <w:color w:val="000000"/>
          <w:shd w:val="clear" w:color="auto" w:fill="FFFFFF"/>
        </w:rPr>
        <w:t xml:space="preserve"> в </w:t>
      </w:r>
      <w:proofErr w:type="spellStart"/>
      <w:r w:rsidRPr="00EE1BC5">
        <w:rPr>
          <w:rFonts w:eastAsia="Times New Roman" w:cs="Times New Roman"/>
          <w:bCs/>
          <w:color w:val="000000"/>
          <w:shd w:val="clear" w:color="auto" w:fill="FFFFFF"/>
        </w:rPr>
        <w:t>Дахадаевском</w:t>
      </w:r>
      <w:proofErr w:type="spellEnd"/>
      <w:r w:rsidRPr="00EE1BC5">
        <w:rPr>
          <w:rFonts w:eastAsia="Times New Roman" w:cs="Times New Roman"/>
          <w:bCs/>
          <w:color w:val="000000"/>
          <w:shd w:val="clear" w:color="auto" w:fill="FFFFFF"/>
        </w:rPr>
        <w:t xml:space="preserve"> районе Дагестана </w:t>
      </w:r>
      <w:r w:rsidRPr="00EE1BC5">
        <w:rPr>
          <w:rFonts w:eastAsia="Times New Roman" w:cs="Times New Roman"/>
          <w:color w:val="000000"/>
          <w:shd w:val="clear" w:color="auto" w:fill="FFFFFF"/>
        </w:rPr>
        <w:t>–</w:t>
      </w:r>
      <w:r w:rsidRPr="00EE1BC5">
        <w:rPr>
          <w:rFonts w:eastAsia="Times New Roman" w:cs="Times New Roman"/>
          <w:bCs/>
          <w:color w:val="000000"/>
          <w:shd w:val="clear" w:color="auto" w:fill="FFFFFF"/>
        </w:rPr>
        <w:t xml:space="preserve"> крупнейший в России центр  художественных ремесел.  Древний аул, расположенный на крутом склоне горы</w:t>
      </w:r>
      <w:r w:rsidRPr="00EE1BC5">
        <w:rPr>
          <w:rFonts w:eastAsia="Times New Roman" w:cs="Times New Roman"/>
          <w:bCs/>
          <w:color w:val="000000"/>
        </w:rPr>
        <w:t xml:space="preserve"> на высоте </w:t>
      </w:r>
      <w:r w:rsidR="00EE1BC5">
        <w:rPr>
          <w:rFonts w:eastAsia="Times New Roman" w:cs="Times New Roman"/>
          <w:bCs/>
          <w:color w:val="000000"/>
        </w:rPr>
        <w:t xml:space="preserve">более полутора тысяч </w:t>
      </w:r>
      <w:r w:rsidRPr="00EE1BC5">
        <w:rPr>
          <w:rFonts w:eastAsia="Times New Roman" w:cs="Times New Roman"/>
          <w:bCs/>
          <w:color w:val="000000"/>
        </w:rPr>
        <w:t xml:space="preserve"> метров </w:t>
      </w:r>
      <w:r w:rsidRPr="00EE1BC5">
        <w:rPr>
          <w:rFonts w:eastAsia="Times New Roman" w:cs="Times New Roman"/>
          <w:bCs/>
          <w:color w:val="000000"/>
          <w:shd w:val="clear" w:color="auto" w:fill="FFFFFF"/>
        </w:rPr>
        <w:t>над уровнем моря,  является</w:t>
      </w:r>
      <w:r w:rsidRPr="00EE1BC5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EE1BC5">
        <w:rPr>
          <w:rFonts w:eastAsia="Times New Roman" w:cs="Times New Roman"/>
          <w:bCs/>
          <w:color w:val="000000"/>
          <w:shd w:val="clear" w:color="auto" w:fill="FFFFFF"/>
        </w:rPr>
        <w:t>м</w:t>
      </w:r>
      <w:r w:rsidR="00EE1BC5">
        <w:rPr>
          <w:rFonts w:eastAsia="Times New Roman" w:cs="Times New Roman"/>
          <w:bCs/>
          <w:color w:val="000000"/>
          <w:shd w:val="clear" w:color="auto" w:fill="FFFFFF"/>
        </w:rPr>
        <w:t>узеем под открытым небом и одной</w:t>
      </w:r>
      <w:r w:rsidRPr="00EE1BC5">
        <w:rPr>
          <w:rFonts w:eastAsia="Times New Roman" w:cs="Times New Roman"/>
          <w:bCs/>
          <w:color w:val="000000"/>
          <w:shd w:val="clear" w:color="auto" w:fill="FFFFFF"/>
        </w:rPr>
        <w:t xml:space="preserve"> из главных д</w:t>
      </w:r>
      <w:r w:rsidR="00EE1BC5">
        <w:rPr>
          <w:rFonts w:eastAsia="Times New Roman" w:cs="Times New Roman"/>
          <w:bCs/>
          <w:color w:val="000000"/>
          <w:shd w:val="clear" w:color="auto" w:fill="FFFFFF"/>
        </w:rPr>
        <w:t>остопримечательностей Дагестана.</w:t>
      </w:r>
    </w:p>
    <w:p w:rsidR="00EE1BC5" w:rsidRDefault="00EE1BC5" w:rsidP="00EE1BC5">
      <w:pPr>
        <w:spacing w:line="276" w:lineRule="auto"/>
        <w:ind w:firstLine="709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Организатор фестиваля</w:t>
      </w:r>
      <w:r w:rsidRPr="00EE1BC5">
        <w:rPr>
          <w:rFonts w:eastAsia="Times New Roman" w:cs="Times New Roman"/>
          <w:color w:val="000000"/>
          <w:shd w:val="clear" w:color="auto" w:fill="FFFFFF"/>
        </w:rPr>
        <w:t xml:space="preserve"> – столичная компания «</w:t>
      </w:r>
      <w:proofErr w:type="spellStart"/>
      <w:r w:rsidRPr="00EE1BC5">
        <w:rPr>
          <w:rFonts w:eastAsia="Times New Roman" w:cs="Times New Roman"/>
          <w:color w:val="000000"/>
          <w:shd w:val="clear" w:color="auto" w:fill="FFFFFF"/>
        </w:rPr>
        <w:t>Этноцентр</w:t>
      </w:r>
      <w:proofErr w:type="spellEnd"/>
      <w:r w:rsidRPr="00EE1BC5">
        <w:rPr>
          <w:rFonts w:eastAsia="Times New Roman" w:cs="Times New Roman"/>
          <w:color w:val="000000"/>
          <w:shd w:val="clear" w:color="auto" w:fill="FFFFFF"/>
        </w:rPr>
        <w:t>».</w:t>
      </w:r>
      <w:r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46190B" w:rsidRPr="00EE1BC5">
        <w:rPr>
          <w:rFonts w:eastAsia="Times New Roman" w:cs="Times New Roman"/>
          <w:bCs/>
          <w:color w:val="000000"/>
          <w:shd w:val="clear" w:color="auto" w:fill="FFFFFF"/>
        </w:rPr>
        <w:t>Фестиваль проводится</w:t>
      </w:r>
      <w:r w:rsidR="0046190B" w:rsidRPr="00EE1BC5">
        <w:rPr>
          <w:rFonts w:eastAsia="Times New Roman" w:cs="Times New Roman"/>
          <w:bCs/>
          <w:color w:val="FF0000"/>
          <w:shd w:val="clear" w:color="auto" w:fill="FFFFFF"/>
        </w:rPr>
        <w:t xml:space="preserve"> </w:t>
      </w:r>
      <w:r w:rsidR="0046190B" w:rsidRPr="00EE1BC5">
        <w:rPr>
          <w:rFonts w:eastAsia="Times New Roman" w:cs="Times New Roman"/>
          <w:bCs/>
          <w:color w:val="222222"/>
          <w:shd w:val="clear" w:color="auto" w:fill="FFFFFF"/>
        </w:rPr>
        <w:t xml:space="preserve">при поддержке </w:t>
      </w:r>
      <w:r w:rsidR="0046190B" w:rsidRPr="00EE1BC5">
        <w:rPr>
          <w:rFonts w:eastAsia="Times New Roman" w:cs="Times New Roman"/>
          <w:bCs/>
          <w:color w:val="000000"/>
          <w:shd w:val="clear" w:color="auto" w:fill="FFFFFF"/>
        </w:rPr>
        <w:t xml:space="preserve">Правительства Республики Дагестан. Новому проекту оказывают содействие </w:t>
      </w:r>
      <w:r w:rsidR="0046190B" w:rsidRPr="00EE1BC5">
        <w:rPr>
          <w:rFonts w:eastAsia="Times New Roman" w:cs="Times New Roman"/>
          <w:color w:val="000000"/>
          <w:shd w:val="clear" w:color="auto" w:fill="FFFFFF"/>
        </w:rPr>
        <w:t>Ассоциация «Народные художест</w:t>
      </w:r>
      <w:r>
        <w:rPr>
          <w:rFonts w:eastAsia="Times New Roman" w:cs="Times New Roman"/>
          <w:color w:val="000000"/>
          <w:shd w:val="clear" w:color="auto" w:fill="FFFFFF"/>
        </w:rPr>
        <w:t>венные промыслы России», АНО «Стратегическое развитие территорий» и ДРОО «Народные художественные промыслы Дагестана».</w:t>
      </w:r>
    </w:p>
    <w:p w:rsidR="0046190B" w:rsidRPr="00EE1BC5" w:rsidRDefault="0046190B" w:rsidP="00EE1BC5">
      <w:pPr>
        <w:pStyle w:val="a7"/>
        <w:spacing w:before="0" w:after="0" w:line="276" w:lineRule="auto"/>
        <w:ind w:firstLine="709"/>
        <w:rPr>
          <w:color w:val="000000"/>
          <w:sz w:val="24"/>
          <w:szCs w:val="24"/>
        </w:rPr>
      </w:pPr>
      <w:r w:rsidRPr="00EE1BC5">
        <w:rPr>
          <w:b/>
          <w:bCs/>
          <w:color w:val="000000"/>
          <w:sz w:val="24"/>
          <w:szCs w:val="24"/>
          <w:u w:val="single"/>
        </w:rPr>
        <w:t>Участники фестиваля</w:t>
      </w:r>
    </w:p>
    <w:p w:rsidR="0046190B" w:rsidRPr="00EE1BC5" w:rsidRDefault="0046190B" w:rsidP="00EE1BC5">
      <w:pPr>
        <w:pStyle w:val="a7"/>
        <w:spacing w:before="0" w:after="0" w:line="276" w:lineRule="auto"/>
        <w:ind w:firstLine="709"/>
        <w:rPr>
          <w:color w:val="000000"/>
          <w:sz w:val="24"/>
          <w:szCs w:val="24"/>
        </w:rPr>
      </w:pPr>
      <w:r w:rsidRPr="00EE1BC5">
        <w:rPr>
          <w:color w:val="000000"/>
          <w:sz w:val="24"/>
          <w:szCs w:val="24"/>
        </w:rPr>
        <w:t xml:space="preserve"> В фестивале примут участие мастера и предприятия народных художественных промыслов и ремесел из южных регионов страны. В </w:t>
      </w:r>
      <w:proofErr w:type="spellStart"/>
      <w:r w:rsidRPr="00EE1BC5">
        <w:rPr>
          <w:color w:val="000000"/>
          <w:sz w:val="24"/>
          <w:szCs w:val="24"/>
        </w:rPr>
        <w:t>Кубачи</w:t>
      </w:r>
      <w:proofErr w:type="spellEnd"/>
      <w:r w:rsidRPr="00EE1BC5">
        <w:rPr>
          <w:color w:val="000000"/>
          <w:sz w:val="24"/>
          <w:szCs w:val="24"/>
        </w:rPr>
        <w:t xml:space="preserve"> приедут этнографы, краеведы, искусствоведы, музейные работники,  художники, преподаватели школ искусств, сотрудники турфирм. </w:t>
      </w:r>
    </w:p>
    <w:p w:rsidR="0046190B" w:rsidRPr="00EE1BC5" w:rsidRDefault="0046190B" w:rsidP="00EE1BC5">
      <w:pPr>
        <w:pStyle w:val="a7"/>
        <w:spacing w:before="0" w:after="0" w:line="276" w:lineRule="auto"/>
        <w:ind w:firstLine="709"/>
        <w:rPr>
          <w:color w:val="000000"/>
          <w:sz w:val="24"/>
          <w:szCs w:val="24"/>
        </w:rPr>
      </w:pPr>
      <w:r w:rsidRPr="00EE1BC5">
        <w:rPr>
          <w:color w:val="000000"/>
          <w:sz w:val="24"/>
          <w:szCs w:val="24"/>
        </w:rPr>
        <w:t xml:space="preserve">В горном селении также ждут артистов, фольклорные и музыкальные коллективы из разных районов Дагестана и российских регионов. </w:t>
      </w:r>
    </w:p>
    <w:p w:rsidR="0046190B" w:rsidRPr="00EE1BC5" w:rsidRDefault="0046190B" w:rsidP="00EE1BC5">
      <w:pPr>
        <w:pStyle w:val="a7"/>
        <w:spacing w:before="0" w:after="0" w:line="276" w:lineRule="auto"/>
        <w:ind w:firstLine="709"/>
        <w:rPr>
          <w:color w:val="FF0000"/>
          <w:sz w:val="24"/>
          <w:szCs w:val="24"/>
        </w:rPr>
      </w:pPr>
      <w:r w:rsidRPr="00EE1BC5">
        <w:rPr>
          <w:color w:val="000000"/>
          <w:sz w:val="24"/>
          <w:szCs w:val="24"/>
        </w:rPr>
        <w:t>На фестиваль приглашены представители культурных центров Дагестана в российских регионах и в странах ближнего зарубежья.</w:t>
      </w:r>
      <w:r w:rsidRPr="00EE1BC5">
        <w:rPr>
          <w:color w:val="FF0000"/>
          <w:sz w:val="24"/>
          <w:szCs w:val="24"/>
        </w:rPr>
        <w:t xml:space="preserve">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  <w:b/>
          <w:u w:val="single"/>
        </w:rPr>
        <w:t>Программа фестиваля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>Торжественное открытие фестиваля в</w:t>
      </w:r>
      <w:r w:rsidRPr="00EE1BC5">
        <w:rPr>
          <w:rFonts w:cs="Times New Roman"/>
          <w:color w:val="000000"/>
        </w:rPr>
        <w:t xml:space="preserve"> </w:t>
      </w:r>
      <w:proofErr w:type="spellStart"/>
      <w:r w:rsidRPr="00EE1BC5">
        <w:rPr>
          <w:rFonts w:cs="Times New Roman"/>
          <w:color w:val="000000"/>
        </w:rPr>
        <w:t>Кубачах</w:t>
      </w:r>
      <w:proofErr w:type="spellEnd"/>
      <w:r w:rsidRPr="00EE1BC5">
        <w:rPr>
          <w:rFonts w:cs="Times New Roman"/>
          <w:color w:val="000000"/>
        </w:rPr>
        <w:t xml:space="preserve"> намечено н</w:t>
      </w:r>
      <w:r w:rsidR="00EE1BC5">
        <w:rPr>
          <w:rFonts w:cs="Times New Roman"/>
          <w:color w:val="000000"/>
        </w:rPr>
        <w:t xml:space="preserve">а </w:t>
      </w:r>
      <w:r w:rsidR="00EE1BC5" w:rsidRPr="00CD4EB9">
        <w:rPr>
          <w:rFonts w:cs="Times New Roman"/>
        </w:rPr>
        <w:t>3</w:t>
      </w:r>
      <w:r w:rsidRPr="00CD4EB9">
        <w:rPr>
          <w:rFonts w:cs="Times New Roman"/>
        </w:rPr>
        <w:t xml:space="preserve"> августа. На</w:t>
      </w:r>
      <w:r w:rsidRPr="00EE1BC5">
        <w:rPr>
          <w:rFonts w:cs="Times New Roman"/>
          <w:color w:val="000000"/>
        </w:rPr>
        <w:t xml:space="preserve"> центральной базарная площади после официальной части церемонии состоится концерт артистов, фольклорных и самодеятельных коллективов.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>В течение трёх фестивальных дней будет проводиться выставка работ мастеров и предприятий художественных промыслов. Экспозиция займёт четыре зала</w:t>
      </w:r>
      <w:r w:rsidR="00EE1BC5">
        <w:rPr>
          <w:rFonts w:cs="Times New Roman"/>
        </w:rPr>
        <w:t xml:space="preserve"> – четыре этажа</w:t>
      </w:r>
      <w:r w:rsidRPr="00EE1BC5">
        <w:rPr>
          <w:rFonts w:cs="Times New Roman"/>
        </w:rPr>
        <w:t xml:space="preserve"> в старинной сторожевой башне «</w:t>
      </w:r>
      <w:proofErr w:type="spellStart"/>
      <w:r w:rsidRPr="00EE1BC5">
        <w:rPr>
          <w:rFonts w:cs="Times New Roman"/>
        </w:rPr>
        <w:t>Акайля</w:t>
      </w:r>
      <w:proofErr w:type="spellEnd"/>
      <w:r w:rsidRPr="00EE1BC5">
        <w:rPr>
          <w:rFonts w:cs="Times New Roman"/>
        </w:rPr>
        <w:t xml:space="preserve"> </w:t>
      </w:r>
      <w:proofErr w:type="spellStart"/>
      <w:r w:rsidRPr="00EE1BC5">
        <w:rPr>
          <w:rFonts w:cs="Times New Roman"/>
        </w:rPr>
        <w:t>кальа</w:t>
      </w:r>
      <w:proofErr w:type="spellEnd"/>
      <w:r w:rsidRPr="00EE1BC5">
        <w:rPr>
          <w:rFonts w:cs="Times New Roman"/>
        </w:rPr>
        <w:t xml:space="preserve">». Второе выставочное пространство  </w:t>
      </w:r>
      <w:r w:rsidRPr="00EE1BC5">
        <w:rPr>
          <w:rFonts w:eastAsia="Times New Roman" w:cs="Times New Roman"/>
          <w:color w:val="000000"/>
          <w:shd w:val="clear" w:color="auto" w:fill="FFFFFF"/>
        </w:rPr>
        <w:t>–</w:t>
      </w:r>
      <w:r w:rsidRPr="00EE1BC5">
        <w:rPr>
          <w:rFonts w:cs="Times New Roman"/>
        </w:rPr>
        <w:t xml:space="preserve"> центральная площадь. В установленных шатрах можно будет рассмотреть оригинальные изделия из серебра, керамическую посуду, роскошные ковры, полюбоваться изящными ювелирными украшениями и одеждой с золотой вышивкой. Желающие смогут приобрести то, что </w:t>
      </w:r>
      <w:r w:rsidR="00EE1BC5">
        <w:rPr>
          <w:rFonts w:cs="Times New Roman"/>
        </w:rPr>
        <w:t xml:space="preserve">им </w:t>
      </w:r>
      <w:r w:rsidRPr="00EE1BC5">
        <w:rPr>
          <w:rFonts w:cs="Times New Roman"/>
        </w:rPr>
        <w:t xml:space="preserve">понравится.  </w:t>
      </w:r>
      <w:r w:rsidRPr="00EE1BC5">
        <w:rPr>
          <w:rFonts w:cs="Times New Roman"/>
          <w:color w:val="FF0000"/>
        </w:rPr>
        <w:t xml:space="preserve">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 xml:space="preserve">На  площади также выставят свои </w:t>
      </w:r>
      <w:r w:rsidRPr="00EE1BC5">
        <w:rPr>
          <w:rFonts w:eastAsia="Times New Roman" w:cs="Times New Roman"/>
        </w:rPr>
        <w:t xml:space="preserve">работы художники и мастера декоративно-прикладного искусства.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>В рамках фестиваля пройдёт научно-практическая конференция</w:t>
      </w:r>
      <w:r w:rsidRPr="00EE1BC5">
        <w:rPr>
          <w:rFonts w:cs="Times New Roman"/>
          <w:b/>
          <w:bCs/>
        </w:rPr>
        <w:t xml:space="preserve"> «Пути сохранения и возрождения народных художественных промыслов и ремесел России»</w:t>
      </w:r>
      <w:r w:rsidRPr="00EE1BC5">
        <w:rPr>
          <w:rFonts w:cs="Times New Roman"/>
        </w:rPr>
        <w:t xml:space="preserve">. В фокусе внимания </w:t>
      </w:r>
      <w:r w:rsidRPr="00EE1BC5">
        <w:rPr>
          <w:rFonts w:eastAsia="Times New Roman" w:cs="Times New Roman"/>
          <w:color w:val="000000"/>
          <w:shd w:val="clear" w:color="auto" w:fill="FFFFFF"/>
        </w:rPr>
        <w:t>–</w:t>
      </w:r>
      <w:r w:rsidRPr="00EE1BC5">
        <w:rPr>
          <w:rFonts w:cs="Times New Roman"/>
        </w:rPr>
        <w:t xml:space="preserve"> актуальные проблемы </w:t>
      </w:r>
      <w:r w:rsidRPr="00EE1BC5">
        <w:rPr>
          <w:rFonts w:eastAsia="Times New Roman" w:cs="Times New Roman"/>
          <w:color w:val="000000"/>
        </w:rPr>
        <w:t xml:space="preserve">мастеров и предприятий, варианты их решения, государственная поддержка. 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 xml:space="preserve">После обсуждения  </w:t>
      </w:r>
      <w:r w:rsidRPr="00EE1BC5">
        <w:rPr>
          <w:rFonts w:eastAsia="Times New Roman" w:cs="Times New Roman"/>
          <w:color w:val="000000"/>
        </w:rPr>
        <w:t xml:space="preserve">важных вопросов </w:t>
      </w:r>
      <w:r w:rsidRPr="00EE1BC5">
        <w:rPr>
          <w:rFonts w:cs="Times New Roman"/>
        </w:rPr>
        <w:t>пройдет презентация книги–альбома «</w:t>
      </w:r>
      <w:proofErr w:type="spellStart"/>
      <w:r w:rsidRPr="00EE1BC5">
        <w:rPr>
          <w:rFonts w:cs="Times New Roman"/>
        </w:rPr>
        <w:t>Кубачи</w:t>
      </w:r>
      <w:proofErr w:type="spellEnd"/>
      <w:r w:rsidRPr="00EE1BC5">
        <w:rPr>
          <w:rFonts w:cs="Times New Roman"/>
        </w:rPr>
        <w:t xml:space="preserve">» Ж.К. Ибрагимовой и С.А. </w:t>
      </w:r>
      <w:proofErr w:type="spellStart"/>
      <w:r w:rsidRPr="00EE1BC5">
        <w:rPr>
          <w:rFonts w:cs="Times New Roman"/>
        </w:rPr>
        <w:t>Ниналалова</w:t>
      </w:r>
      <w:proofErr w:type="spellEnd"/>
      <w:r w:rsidRPr="00EE1BC5">
        <w:rPr>
          <w:rFonts w:cs="Times New Roman"/>
        </w:rPr>
        <w:t xml:space="preserve"> из серии «Знаменитые аулы Дагестана» (издательский </w:t>
      </w:r>
      <w:r w:rsidRPr="00EE1BC5">
        <w:rPr>
          <w:rFonts w:cs="Times New Roman"/>
        </w:rPr>
        <w:lastRenderedPageBreak/>
        <w:t>дом «Дагестан»).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eastAsia="Times New Roman" w:cs="Times New Roman"/>
        </w:rPr>
      </w:pPr>
      <w:r w:rsidRPr="00EE1BC5">
        <w:rPr>
          <w:rFonts w:cs="Times New Roman"/>
        </w:rPr>
        <w:t xml:space="preserve">Конференция будет проходить в здании уникального учебного заведения  </w:t>
      </w:r>
      <w:r w:rsidRPr="00EE1BC5">
        <w:rPr>
          <w:rFonts w:eastAsia="Times New Roman" w:cs="Times New Roman"/>
          <w:color w:val="000000"/>
          <w:shd w:val="clear" w:color="auto" w:fill="FFFFFF"/>
        </w:rPr>
        <w:t>–</w:t>
      </w:r>
      <w:r w:rsidRPr="00EE1BC5">
        <w:rPr>
          <w:rFonts w:cs="Times New Roman"/>
        </w:rPr>
        <w:t xml:space="preserve"> «</w:t>
      </w:r>
      <w:proofErr w:type="spellStart"/>
      <w:r w:rsidRPr="00EE1BC5">
        <w:rPr>
          <w:rFonts w:cs="Times New Roman"/>
        </w:rPr>
        <w:t>Кубачинской</w:t>
      </w:r>
      <w:proofErr w:type="spellEnd"/>
      <w:r w:rsidRPr="00EE1BC5">
        <w:rPr>
          <w:rFonts w:cs="Times New Roman"/>
        </w:rPr>
        <w:t xml:space="preserve"> средней  школы имени  А.Г. </w:t>
      </w:r>
      <w:proofErr w:type="spellStart"/>
      <w:r w:rsidRPr="00EE1BC5">
        <w:rPr>
          <w:rFonts w:cs="Times New Roman"/>
        </w:rPr>
        <w:t>Караева</w:t>
      </w:r>
      <w:proofErr w:type="spellEnd"/>
      <w:r w:rsidRPr="00EE1BC5">
        <w:rPr>
          <w:rFonts w:cs="Times New Roman"/>
        </w:rPr>
        <w:t xml:space="preserve"> с углубленным изучением основ </w:t>
      </w:r>
      <w:proofErr w:type="spellStart"/>
      <w:r w:rsidRPr="00EE1BC5">
        <w:rPr>
          <w:rFonts w:cs="Times New Roman"/>
        </w:rPr>
        <w:t>кубачинского</w:t>
      </w:r>
      <w:proofErr w:type="spellEnd"/>
      <w:r w:rsidRPr="00EE1BC5">
        <w:rPr>
          <w:rFonts w:cs="Times New Roman"/>
        </w:rPr>
        <w:t xml:space="preserve"> искусства». </w:t>
      </w:r>
      <w:r w:rsidRPr="00EE1BC5">
        <w:rPr>
          <w:rFonts w:eastAsia="Times New Roman" w:cs="Times New Roman"/>
          <w:bCs/>
          <w:color w:val="000000"/>
        </w:rPr>
        <w:t>В помещении школы  также состоится беседа</w:t>
      </w:r>
      <w:r w:rsidRPr="00EE1BC5">
        <w:rPr>
          <w:rFonts w:eastAsia="Times New Roman" w:cs="Times New Roman"/>
          <w:color w:val="000000"/>
        </w:rPr>
        <w:t xml:space="preserve"> </w:t>
      </w:r>
      <w:r w:rsidRPr="00EE1BC5">
        <w:rPr>
          <w:rFonts w:eastAsia="Times New Roman" w:cs="Times New Roman"/>
        </w:rPr>
        <w:t xml:space="preserve">за «круглым столом» на тему: </w:t>
      </w:r>
      <w:r w:rsidRPr="00EE1BC5">
        <w:rPr>
          <w:rFonts w:eastAsia="Times New Roman" w:cs="Times New Roman"/>
          <w:b/>
          <w:bCs/>
        </w:rPr>
        <w:t>«Изучение основ национального искусства в средней школе».</w:t>
      </w:r>
      <w:r w:rsidRPr="00EE1BC5">
        <w:rPr>
          <w:rFonts w:eastAsia="Times New Roman" w:cs="Times New Roman"/>
        </w:rPr>
        <w:t xml:space="preserve"> 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eastAsia="Times New Roman" w:cs="Times New Roman"/>
        </w:rPr>
      </w:pPr>
      <w:r w:rsidRPr="00EE1BC5">
        <w:rPr>
          <w:rFonts w:eastAsia="Times New Roman" w:cs="Times New Roman"/>
        </w:rPr>
        <w:t xml:space="preserve">Преподаватели поделятся опытом обучения детей художественным ремеслам. Один  из  докладов посвящен возрождению </w:t>
      </w:r>
      <w:proofErr w:type="spellStart"/>
      <w:r w:rsidRPr="00EE1BC5">
        <w:rPr>
          <w:rFonts w:eastAsia="Times New Roman" w:cs="Times New Roman"/>
        </w:rPr>
        <w:t>кайтагской</w:t>
      </w:r>
      <w:proofErr w:type="spellEnd"/>
      <w:r w:rsidRPr="00EE1BC5">
        <w:rPr>
          <w:rFonts w:eastAsia="Times New Roman" w:cs="Times New Roman"/>
        </w:rPr>
        <w:t xml:space="preserve"> вышивки  в школах </w:t>
      </w:r>
      <w:proofErr w:type="spellStart"/>
      <w:r w:rsidRPr="00EE1BC5">
        <w:rPr>
          <w:rFonts w:eastAsia="Times New Roman" w:cs="Times New Roman"/>
        </w:rPr>
        <w:t>Кайтагского</w:t>
      </w:r>
      <w:proofErr w:type="spellEnd"/>
      <w:r w:rsidRPr="00EE1BC5">
        <w:rPr>
          <w:rFonts w:eastAsia="Times New Roman" w:cs="Times New Roman"/>
        </w:rPr>
        <w:t xml:space="preserve"> района.</w:t>
      </w:r>
    </w:p>
    <w:p w:rsidR="0046190B" w:rsidRPr="00EE1BC5" w:rsidRDefault="0046190B" w:rsidP="00EE1BC5">
      <w:pPr>
        <w:spacing w:line="276" w:lineRule="auto"/>
        <w:jc w:val="both"/>
        <w:rPr>
          <w:rFonts w:cs="Times New Roman"/>
        </w:rPr>
      </w:pPr>
      <w:r w:rsidRPr="00EE1BC5">
        <w:rPr>
          <w:rFonts w:eastAsia="Times New Roman" w:cs="Times New Roman"/>
        </w:rPr>
        <w:t>На этом мероприятии</w:t>
      </w:r>
      <w:r w:rsidRPr="00EE1BC5">
        <w:rPr>
          <w:rFonts w:eastAsia="Times New Roman" w:cs="Times New Roman"/>
          <w:color w:val="000000"/>
        </w:rPr>
        <w:t xml:space="preserve"> будет </w:t>
      </w:r>
      <w:r w:rsidR="00EE1BC5">
        <w:rPr>
          <w:rFonts w:eastAsia="Times New Roman" w:cs="Times New Roman"/>
          <w:color w:val="000000"/>
        </w:rPr>
        <w:t xml:space="preserve">проведена </w:t>
      </w:r>
      <w:r w:rsidRPr="00EE1BC5">
        <w:rPr>
          <w:rFonts w:eastAsia="Times New Roman" w:cs="Times New Roman"/>
          <w:color w:val="000000"/>
        </w:rPr>
        <w:t>презентация</w:t>
      </w:r>
      <w:r w:rsidRPr="00EE1BC5">
        <w:rPr>
          <w:rFonts w:eastAsia="Times New Roman" w:cs="Times New Roman"/>
        </w:rPr>
        <w:t xml:space="preserve"> недавно переизданных книг Заслуженного художника России, Заслуженного учителя России</w:t>
      </w:r>
      <w:r w:rsidRPr="00EE1BC5">
        <w:rPr>
          <w:rFonts w:eastAsia="Times New Roman" w:cs="Times New Roman"/>
          <w:color w:val="000000"/>
        </w:rPr>
        <w:t xml:space="preserve"> Г.Б. </w:t>
      </w:r>
      <w:proofErr w:type="spellStart"/>
      <w:r w:rsidRPr="00EE1BC5">
        <w:rPr>
          <w:rFonts w:eastAsia="Times New Roman" w:cs="Times New Roman"/>
          <w:color w:val="000000"/>
        </w:rPr>
        <w:t>Из</w:t>
      </w:r>
      <w:r w:rsidR="00EE1BC5">
        <w:rPr>
          <w:rFonts w:eastAsia="Times New Roman" w:cs="Times New Roman"/>
        </w:rPr>
        <w:t>абакарова</w:t>
      </w:r>
      <w:proofErr w:type="spellEnd"/>
      <w:r w:rsidR="00EE1BC5">
        <w:rPr>
          <w:rFonts w:eastAsia="Times New Roman" w:cs="Times New Roman"/>
        </w:rPr>
        <w:t xml:space="preserve"> (учебника и программы</w:t>
      </w:r>
      <w:r w:rsidRPr="00EE1BC5">
        <w:rPr>
          <w:rFonts w:eastAsia="Times New Roman" w:cs="Times New Roman"/>
        </w:rPr>
        <w:t xml:space="preserve"> «Основы </w:t>
      </w:r>
      <w:proofErr w:type="spellStart"/>
      <w:r w:rsidRPr="00EE1BC5">
        <w:rPr>
          <w:rFonts w:eastAsia="Times New Roman" w:cs="Times New Roman"/>
        </w:rPr>
        <w:t>кубачинского</w:t>
      </w:r>
      <w:proofErr w:type="spellEnd"/>
      <w:r w:rsidRPr="00EE1BC5">
        <w:rPr>
          <w:rFonts w:eastAsia="Times New Roman" w:cs="Times New Roman"/>
        </w:rPr>
        <w:t xml:space="preserve"> искусства»).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 xml:space="preserve">Важная часть программы фестиваля </w:t>
      </w:r>
      <w:r w:rsidRPr="00EE1BC5">
        <w:rPr>
          <w:rFonts w:eastAsia="Times New Roman" w:cs="Times New Roman"/>
          <w:color w:val="000000"/>
          <w:shd w:val="clear" w:color="auto" w:fill="FFFFFF"/>
        </w:rPr>
        <w:t xml:space="preserve">– </w:t>
      </w:r>
      <w:r w:rsidRPr="00EE1BC5">
        <w:rPr>
          <w:rFonts w:cs="Times New Roman"/>
        </w:rPr>
        <w:t xml:space="preserve">мастер-классы, которые проведут знаменитые мастера. Они готовы раскрыть секреты, показать и научить, а главное — хотят вызвать любовь к творчеству.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eastAsia="Times New Roman" w:cs="Times New Roman"/>
        </w:rPr>
      </w:pPr>
      <w:r w:rsidRPr="00EE1BC5">
        <w:rPr>
          <w:rFonts w:cs="Times New Roman"/>
          <w:b/>
          <w:bCs/>
          <w:u w:val="single"/>
        </w:rPr>
        <w:t>Конкурсы и награждение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eastAsia="Times New Roman" w:cs="Times New Roman"/>
        </w:rPr>
      </w:pPr>
      <w:r w:rsidRPr="00EE1BC5">
        <w:rPr>
          <w:rFonts w:eastAsia="Times New Roman" w:cs="Times New Roman"/>
        </w:rPr>
        <w:t xml:space="preserve">В последний фестивальный день проведут два конкурса: «Сохранение памяти» (лучшее изделие народных промыслов) и «Взгляд в будущее» (конкурс на лучшую творческую работу молодых мастеров).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eastAsia="Times New Roman" w:cs="Times New Roman"/>
        </w:rPr>
      </w:pPr>
      <w:r w:rsidRPr="00EE1BC5">
        <w:rPr>
          <w:rFonts w:eastAsia="Times New Roman" w:cs="Times New Roman"/>
        </w:rPr>
        <w:t>Награждение победителей конкурсов станет кульминацией церемонии закрытия фестиваля</w:t>
      </w:r>
      <w:r w:rsidR="00EE1BC5" w:rsidRPr="00EE1BC5">
        <w:rPr>
          <w:rFonts w:eastAsia="Times New Roman" w:cs="Times New Roman"/>
        </w:rPr>
        <w:t xml:space="preserve"> 4 </w:t>
      </w:r>
      <w:r w:rsidRPr="00EE1BC5">
        <w:rPr>
          <w:rFonts w:eastAsia="Times New Roman" w:cs="Times New Roman"/>
        </w:rPr>
        <w:t>августа. Призы</w:t>
      </w:r>
      <w:r w:rsidRPr="00EE1BC5">
        <w:rPr>
          <w:rFonts w:eastAsia="Times New Roman" w:cs="Times New Roman"/>
          <w:color w:val="000000"/>
        </w:rPr>
        <w:t xml:space="preserve"> предусмотрены и для представителей творческих коллективов, принявших активное участие в фестивале.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eastAsia="Times New Roman" w:cs="Times New Roman"/>
        </w:rPr>
        <w:t xml:space="preserve">Специальные награды будут вручены людям, которые внесли большой вклад в сохранение и возрождение художественных ремесел и промыслов. 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eastAsia="Times New Roman" w:cs="Times New Roman"/>
          <w:b/>
          <w:bCs/>
          <w:u w:val="single"/>
        </w:rPr>
        <w:t>Культурная программа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 xml:space="preserve">Культурная программа фестиваля будет очень интересной. Участники и гости посетят домашний музей </w:t>
      </w:r>
      <w:proofErr w:type="spellStart"/>
      <w:r w:rsidRPr="00EE1BC5">
        <w:rPr>
          <w:rFonts w:cs="Times New Roman"/>
        </w:rPr>
        <w:t>кубачинского</w:t>
      </w:r>
      <w:proofErr w:type="spellEnd"/>
      <w:r w:rsidRPr="00EE1BC5">
        <w:rPr>
          <w:rFonts w:cs="Times New Roman"/>
        </w:rPr>
        <w:t xml:space="preserve"> мастера, увидят исторический памятник </w:t>
      </w:r>
      <w:r w:rsidRPr="00EE1BC5">
        <w:rPr>
          <w:rFonts w:cs="Times New Roman"/>
          <w:lang w:val="en-US"/>
        </w:rPr>
        <w:t>XIV</w:t>
      </w:r>
      <w:r w:rsidRPr="00EE1BC5">
        <w:rPr>
          <w:rFonts w:cs="Times New Roman"/>
        </w:rPr>
        <w:t xml:space="preserve"> века </w:t>
      </w:r>
      <w:r w:rsidRPr="00EE1BC5">
        <w:rPr>
          <w:rFonts w:cs="Times New Roman"/>
          <w:color w:val="000000"/>
        </w:rPr>
        <w:t>«Джума-мечеть»</w:t>
      </w:r>
      <w:r w:rsidRPr="00EE1BC5">
        <w:rPr>
          <w:rFonts w:cs="Times New Roman"/>
        </w:rPr>
        <w:t xml:space="preserve"> и другие достопримечательности. Каждый</w:t>
      </w:r>
      <w:r w:rsidRPr="00EE1BC5">
        <w:rPr>
          <w:rFonts w:cs="Times New Roman"/>
          <w:color w:val="000000"/>
        </w:rPr>
        <w:t xml:space="preserve"> желающий сможет подняться на сторожевую башню, откуда открываются живописные виды. </w:t>
      </w:r>
      <w:r w:rsidRPr="00EE1BC5">
        <w:rPr>
          <w:rFonts w:cs="Times New Roman"/>
          <w:color w:val="FF0000"/>
        </w:rPr>
        <w:t xml:space="preserve"> 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</w:rPr>
      </w:pPr>
      <w:r w:rsidRPr="00EE1BC5">
        <w:rPr>
          <w:rFonts w:cs="Times New Roman"/>
        </w:rPr>
        <w:t xml:space="preserve">Запланированы экскурсии в заброшенное древнее село оружейников </w:t>
      </w:r>
      <w:proofErr w:type="spellStart"/>
      <w:r w:rsidRPr="00EE1BC5">
        <w:rPr>
          <w:rFonts w:cs="Times New Roman"/>
        </w:rPr>
        <w:t>Амузги</w:t>
      </w:r>
      <w:proofErr w:type="spellEnd"/>
      <w:r w:rsidRPr="00EE1BC5">
        <w:rPr>
          <w:rFonts w:cs="Times New Roman"/>
        </w:rPr>
        <w:t xml:space="preserve"> и в </w:t>
      </w:r>
      <w:r w:rsidR="00EE1BC5">
        <w:rPr>
          <w:rFonts w:cs="Times New Roman"/>
        </w:rPr>
        <w:t xml:space="preserve">средневековую неприступную </w:t>
      </w:r>
      <w:r w:rsidRPr="00EE1BC5">
        <w:rPr>
          <w:rFonts w:cs="Times New Roman"/>
        </w:rPr>
        <w:t>резиденцию</w:t>
      </w:r>
      <w:r w:rsidR="00EE1BC5">
        <w:rPr>
          <w:rFonts w:cs="Times New Roman"/>
        </w:rPr>
        <w:t xml:space="preserve"> </w:t>
      </w:r>
      <w:proofErr w:type="spellStart"/>
      <w:r w:rsidR="00EE1BC5">
        <w:rPr>
          <w:rFonts w:cs="Times New Roman"/>
        </w:rPr>
        <w:t>кайтагских</w:t>
      </w:r>
      <w:proofErr w:type="spellEnd"/>
      <w:r w:rsidR="00EE1BC5">
        <w:rPr>
          <w:rFonts w:cs="Times New Roman"/>
        </w:rPr>
        <w:t xml:space="preserve"> </w:t>
      </w:r>
      <w:proofErr w:type="spellStart"/>
      <w:r w:rsidR="00EE1BC5">
        <w:rPr>
          <w:rFonts w:cs="Times New Roman"/>
        </w:rPr>
        <w:t>уцмиев</w:t>
      </w:r>
      <w:proofErr w:type="spellEnd"/>
      <w:r w:rsidR="00EE1BC5">
        <w:rPr>
          <w:rFonts w:cs="Times New Roman"/>
        </w:rPr>
        <w:t xml:space="preserve"> Кала-Корейш </w:t>
      </w:r>
      <w:r w:rsidRPr="00EE1BC5">
        <w:rPr>
          <w:rFonts w:cs="Times New Roman"/>
        </w:rPr>
        <w:t>.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  <w:color w:val="000000"/>
        </w:rPr>
      </w:pPr>
      <w:r w:rsidRPr="00EE1BC5">
        <w:rPr>
          <w:rFonts w:cs="Times New Roman"/>
        </w:rPr>
        <w:t xml:space="preserve">Приехавшие на этот фестиваль смогут многое узнать об истории </w:t>
      </w:r>
      <w:proofErr w:type="spellStart"/>
      <w:r w:rsidRPr="00EE1BC5">
        <w:rPr>
          <w:rFonts w:cs="Times New Roman"/>
        </w:rPr>
        <w:t>Кубачей</w:t>
      </w:r>
      <w:proofErr w:type="spellEnd"/>
      <w:r w:rsidRPr="00EE1BC5">
        <w:rPr>
          <w:rFonts w:cs="Times New Roman"/>
        </w:rPr>
        <w:t xml:space="preserve"> и Дагестана, о национальных традициях и уникальных техниках </w:t>
      </w:r>
      <w:proofErr w:type="spellStart"/>
      <w:r w:rsidRPr="00EE1BC5">
        <w:rPr>
          <w:rFonts w:cs="Times New Roman"/>
        </w:rPr>
        <w:t>кубачинских</w:t>
      </w:r>
      <w:proofErr w:type="spellEnd"/>
      <w:r w:rsidRPr="00EE1BC5">
        <w:rPr>
          <w:rFonts w:cs="Times New Roman"/>
        </w:rPr>
        <w:t xml:space="preserve"> ремесленников.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cs="Times New Roman"/>
          <w:color w:val="000000"/>
        </w:rPr>
      </w:pPr>
      <w:r w:rsidRPr="00EE1BC5">
        <w:rPr>
          <w:rFonts w:eastAsia="Times New Roman" w:cs="Times New Roman"/>
          <w:b/>
          <w:bCs/>
          <w:color w:val="000000"/>
          <w:u w:val="single"/>
        </w:rPr>
        <w:t>Цели и задачи фестиваля</w:t>
      </w:r>
    </w:p>
    <w:p w:rsidR="0046190B" w:rsidRPr="00EE1BC5" w:rsidRDefault="0046190B" w:rsidP="00EE1BC5">
      <w:pPr>
        <w:spacing w:line="276" w:lineRule="auto"/>
        <w:ind w:firstLine="360"/>
        <w:jc w:val="both"/>
        <w:rPr>
          <w:rFonts w:cs="Times New Roman"/>
          <w:color w:val="000000"/>
        </w:rPr>
      </w:pPr>
      <w:r w:rsidRPr="00EE1BC5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Основные задачи Фестиваля народных художественных промыслов Юга России: </w:t>
      </w:r>
    </w:p>
    <w:p w:rsidR="0046190B" w:rsidRPr="00EE1BC5" w:rsidRDefault="0046190B" w:rsidP="00EE1BC5">
      <w:pPr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EE1BC5">
        <w:rPr>
          <w:rFonts w:cs="Times New Roman"/>
          <w:color w:val="000000"/>
        </w:rPr>
        <w:t xml:space="preserve">привлечение внимания органов государственной власти и общественности к проблемам тех, кто  </w:t>
      </w:r>
      <w:bookmarkStart w:id="0" w:name="_GoBack"/>
      <w:bookmarkEnd w:id="0"/>
      <w:r w:rsidRPr="00EE1BC5">
        <w:rPr>
          <w:rFonts w:cs="Times New Roman"/>
          <w:color w:val="000000"/>
        </w:rPr>
        <w:t>занимается художественными ремеслами и промыслами;</w:t>
      </w:r>
    </w:p>
    <w:p w:rsidR="0046190B" w:rsidRPr="00EE1BC5" w:rsidRDefault="0046190B" w:rsidP="00EE1BC5">
      <w:pPr>
        <w:numPr>
          <w:ilvl w:val="0"/>
          <w:numId w:val="2"/>
        </w:numPr>
        <w:spacing w:line="276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EE1BC5">
        <w:rPr>
          <w:rFonts w:eastAsia="Times New Roman" w:cs="Times New Roman"/>
          <w:color w:val="000000"/>
          <w:shd w:val="clear" w:color="auto" w:fill="FFFFFF"/>
        </w:rPr>
        <w:t>популяризация народных художественных промыслов и ремесел;</w:t>
      </w:r>
    </w:p>
    <w:p w:rsidR="0046190B" w:rsidRPr="00EE1BC5" w:rsidRDefault="0046190B" w:rsidP="00EE1BC5">
      <w:pPr>
        <w:numPr>
          <w:ilvl w:val="0"/>
          <w:numId w:val="2"/>
        </w:numPr>
        <w:spacing w:line="276" w:lineRule="auto"/>
        <w:jc w:val="both"/>
        <w:rPr>
          <w:rFonts w:cs="Times New Roman"/>
        </w:rPr>
      </w:pPr>
      <w:r w:rsidRPr="00EE1BC5">
        <w:rPr>
          <w:rFonts w:eastAsia="Times New Roman" w:cs="Times New Roman"/>
          <w:color w:val="000000"/>
          <w:shd w:val="clear" w:color="auto" w:fill="FFFFFF"/>
        </w:rPr>
        <w:t>укрепление добрососедских отношений между народами Юга России.</w:t>
      </w:r>
      <w:r w:rsidRPr="00EE1BC5">
        <w:rPr>
          <w:rFonts w:eastAsia="Times New Roman" w:cs="Times New Roman"/>
          <w:color w:val="000000"/>
        </w:rPr>
        <w:t xml:space="preserve"> </w:t>
      </w:r>
    </w:p>
    <w:p w:rsidR="0046190B" w:rsidRPr="00EE1BC5" w:rsidRDefault="0046190B" w:rsidP="00EE1BC5">
      <w:pPr>
        <w:spacing w:line="276" w:lineRule="auto"/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 w:rsidRPr="00EE1BC5">
        <w:rPr>
          <w:rFonts w:eastAsia="Times New Roman" w:cs="Times New Roman"/>
          <w:i/>
          <w:iCs/>
          <w:color w:val="000000"/>
        </w:rPr>
        <w:t>«</w:t>
      </w:r>
      <w:proofErr w:type="spellStart"/>
      <w:r w:rsidRPr="00EE1BC5">
        <w:rPr>
          <w:rFonts w:eastAsia="Times New Roman" w:cs="Times New Roman"/>
          <w:i/>
          <w:iCs/>
          <w:color w:val="000033"/>
        </w:rPr>
        <w:t>Кубачи</w:t>
      </w:r>
      <w:proofErr w:type="spellEnd"/>
      <w:r w:rsidRPr="00EE1BC5">
        <w:rPr>
          <w:rFonts w:eastAsia="Times New Roman" w:cs="Times New Roman"/>
          <w:i/>
          <w:iCs/>
          <w:color w:val="000033"/>
        </w:rPr>
        <w:t xml:space="preserve"> станут приятным местом встречи мастеров, производителей, исследователей, представителей органов власти. Это будет деловая площадка для честного обсуждения проблем и совместного поиска решений»,</w:t>
      </w:r>
      <w:r w:rsidRPr="00EE1BC5">
        <w:rPr>
          <w:rFonts w:eastAsia="Times New Roman" w:cs="Times New Roman"/>
          <w:i/>
          <w:iCs/>
          <w:color w:val="000000"/>
        </w:rPr>
        <w:t xml:space="preserve"> </w:t>
      </w:r>
      <w:r w:rsidRPr="00EE1BC5">
        <w:rPr>
          <w:rFonts w:eastAsia="Times New Roman" w:cs="Times New Roman"/>
          <w:i/>
          <w:iCs/>
          <w:color w:val="000000"/>
          <w:shd w:val="clear" w:color="auto" w:fill="FFFFFF"/>
        </w:rPr>
        <w:t xml:space="preserve">– </w:t>
      </w:r>
      <w:r w:rsidRPr="00EE1BC5">
        <w:rPr>
          <w:rFonts w:eastAsia="Times New Roman" w:cs="Times New Roman"/>
          <w:color w:val="000000"/>
        </w:rPr>
        <w:t>считает руководитель компании «</w:t>
      </w:r>
      <w:proofErr w:type="spellStart"/>
      <w:r w:rsidRPr="00EE1BC5">
        <w:rPr>
          <w:rFonts w:eastAsia="Times New Roman" w:cs="Times New Roman"/>
          <w:color w:val="000000"/>
        </w:rPr>
        <w:t>АртКом</w:t>
      </w:r>
      <w:proofErr w:type="spellEnd"/>
      <w:r w:rsidRPr="00EE1BC5">
        <w:rPr>
          <w:rFonts w:eastAsia="Times New Roman" w:cs="Times New Roman"/>
          <w:color w:val="000000"/>
        </w:rPr>
        <w:t xml:space="preserve"> </w:t>
      </w:r>
      <w:proofErr w:type="spellStart"/>
      <w:r w:rsidRPr="00EE1BC5">
        <w:rPr>
          <w:rFonts w:eastAsia="Times New Roman" w:cs="Times New Roman"/>
          <w:color w:val="000000"/>
        </w:rPr>
        <w:t>Медия</w:t>
      </w:r>
      <w:proofErr w:type="spellEnd"/>
      <w:r w:rsidRPr="00EE1BC5">
        <w:rPr>
          <w:rFonts w:eastAsia="Times New Roman" w:cs="Times New Roman"/>
          <w:color w:val="000000"/>
        </w:rPr>
        <w:t xml:space="preserve">», продюсер </w:t>
      </w:r>
      <w:r w:rsidR="0093126D">
        <w:rPr>
          <w:rFonts w:eastAsia="Times New Roman" w:cs="Times New Roman"/>
          <w:b/>
          <w:bCs/>
          <w:color w:val="000000"/>
        </w:rPr>
        <w:t>Владимир Пирожок</w:t>
      </w:r>
      <w:r w:rsidRPr="00EE1BC5">
        <w:rPr>
          <w:rFonts w:eastAsia="Times New Roman" w:cs="Times New Roman"/>
          <w:b/>
          <w:bCs/>
          <w:color w:val="000000"/>
        </w:rPr>
        <w:t>.</w:t>
      </w:r>
    </w:p>
    <w:p w:rsidR="0046190B" w:rsidRPr="00EE1BC5" w:rsidRDefault="00EE1BC5" w:rsidP="00EE1BC5">
      <w:pPr>
        <w:spacing w:line="276" w:lineRule="auto"/>
        <w:ind w:firstLine="709"/>
        <w:jc w:val="both"/>
        <w:rPr>
          <w:rFonts w:cs="Times New Roman"/>
        </w:rPr>
      </w:pPr>
      <w:r>
        <w:rPr>
          <w:rFonts w:eastAsia="Times New Roman" w:cs="Times New Roman"/>
          <w:color w:val="000000"/>
          <w:shd w:val="clear" w:color="auto" w:fill="FFFFFF"/>
        </w:rPr>
        <w:t>Организаторы</w:t>
      </w:r>
      <w:r w:rsidR="0046190B" w:rsidRPr="00EE1BC5">
        <w:rPr>
          <w:rFonts w:eastAsia="Times New Roman" w:cs="Times New Roman"/>
          <w:color w:val="000000"/>
          <w:shd w:val="clear" w:color="auto" w:fill="FFFFFF"/>
        </w:rPr>
        <w:t xml:space="preserve"> фестиваля уверены, что новый проект</w:t>
      </w:r>
      <w:r w:rsidR="0046190B" w:rsidRPr="00EE1BC5">
        <w:rPr>
          <w:rFonts w:eastAsia="Times New Roman" w:cs="Times New Roman"/>
          <w:b/>
          <w:color w:val="000000"/>
          <w:shd w:val="clear" w:color="auto" w:fill="FFFFFF"/>
        </w:rPr>
        <w:t xml:space="preserve"> </w:t>
      </w:r>
      <w:r w:rsidR="0046190B" w:rsidRPr="00EE1BC5">
        <w:rPr>
          <w:rFonts w:eastAsia="Times New Roman" w:cs="Times New Roman"/>
          <w:color w:val="000000"/>
          <w:shd w:val="clear" w:color="auto" w:fill="FFFFFF"/>
        </w:rPr>
        <w:t xml:space="preserve">позволит объединить усилия всех, кто заинтересован в возрождении и сохранении художественных промыслов и ремесел. </w:t>
      </w:r>
      <w:r w:rsidR="0046190B" w:rsidRPr="00EE1BC5">
        <w:rPr>
          <w:rFonts w:eastAsia="Times New Roman" w:cs="Times New Roman"/>
          <w:b/>
          <w:bCs/>
          <w:color w:val="000000"/>
        </w:rPr>
        <w:t xml:space="preserve"> </w:t>
      </w:r>
    </w:p>
    <w:p w:rsidR="0046190B" w:rsidRPr="00EE1BC5" w:rsidRDefault="0046190B" w:rsidP="00EE1BC5">
      <w:pPr>
        <w:spacing w:line="276" w:lineRule="auto"/>
        <w:jc w:val="both"/>
        <w:rPr>
          <w:rFonts w:cs="Times New Roman"/>
        </w:rPr>
      </w:pPr>
    </w:p>
    <w:p w:rsidR="003E4BC6" w:rsidRPr="003E4BC6" w:rsidRDefault="0046190B" w:rsidP="0061318D">
      <w:pPr>
        <w:spacing w:line="276" w:lineRule="auto"/>
        <w:jc w:val="center"/>
        <w:rPr>
          <w:rFonts w:eastAsia="Times New Roman" w:cs="Times New Roman"/>
          <w:b/>
          <w:bCs/>
          <w:i/>
          <w:iCs/>
          <w:color w:val="000000"/>
        </w:rPr>
      </w:pPr>
      <w:r w:rsidRPr="00EE1BC5">
        <w:rPr>
          <w:rFonts w:eastAsia="Times New Roman" w:cs="Times New Roman"/>
          <w:b/>
          <w:bCs/>
          <w:i/>
          <w:iCs/>
          <w:color w:val="000000"/>
        </w:rPr>
        <w:t xml:space="preserve">Пресс-служба </w:t>
      </w:r>
      <w:r w:rsidR="003E4BC6">
        <w:rPr>
          <w:rFonts w:eastAsia="Times New Roman" w:cs="Times New Roman"/>
          <w:b/>
          <w:bCs/>
          <w:i/>
          <w:iCs/>
          <w:color w:val="000000"/>
        </w:rPr>
        <w:t xml:space="preserve">фестиваля НХП Юга России, </w:t>
      </w:r>
      <w:hyperlink r:id="rId6" w:history="1">
        <w:r w:rsidR="003E4BC6" w:rsidRPr="004913B6">
          <w:rPr>
            <w:rStyle w:val="a5"/>
            <w:rFonts w:eastAsia="Times New Roman" w:cs="Times New Roman"/>
            <w:b/>
            <w:bCs/>
            <w:i/>
            <w:iCs/>
            <w:lang w:val="en-US"/>
          </w:rPr>
          <w:t>festival</w:t>
        </w:r>
        <w:r w:rsidR="003E4BC6" w:rsidRPr="004913B6">
          <w:rPr>
            <w:rStyle w:val="a5"/>
            <w:rFonts w:eastAsia="Times New Roman" w:cs="Times New Roman"/>
            <w:b/>
            <w:bCs/>
            <w:i/>
            <w:iCs/>
          </w:rPr>
          <w:t>.</w:t>
        </w:r>
        <w:r w:rsidR="003E4BC6" w:rsidRPr="004913B6">
          <w:rPr>
            <w:rStyle w:val="a5"/>
            <w:rFonts w:eastAsia="Times New Roman" w:cs="Times New Roman"/>
            <w:b/>
            <w:bCs/>
            <w:i/>
            <w:iCs/>
            <w:lang w:val="en-US"/>
          </w:rPr>
          <w:t>nhp</w:t>
        </w:r>
        <w:r w:rsidR="003E4BC6" w:rsidRPr="004913B6">
          <w:rPr>
            <w:rStyle w:val="a5"/>
            <w:rFonts w:eastAsia="Times New Roman" w:cs="Times New Roman"/>
            <w:b/>
            <w:bCs/>
            <w:i/>
            <w:iCs/>
          </w:rPr>
          <w:t>@</w:t>
        </w:r>
        <w:r w:rsidR="003E4BC6" w:rsidRPr="004913B6">
          <w:rPr>
            <w:rStyle w:val="a5"/>
            <w:rFonts w:eastAsia="Times New Roman" w:cs="Times New Roman"/>
            <w:b/>
            <w:bCs/>
            <w:i/>
            <w:iCs/>
            <w:lang w:val="en-US"/>
          </w:rPr>
          <w:t>mail</w:t>
        </w:r>
        <w:r w:rsidR="003E4BC6" w:rsidRPr="004913B6">
          <w:rPr>
            <w:rStyle w:val="a5"/>
            <w:rFonts w:eastAsia="Times New Roman" w:cs="Times New Roman"/>
            <w:b/>
            <w:bCs/>
            <w:i/>
            <w:iCs/>
          </w:rPr>
          <w:t>.</w:t>
        </w:r>
        <w:r w:rsidR="003E4BC6" w:rsidRPr="004913B6">
          <w:rPr>
            <w:rStyle w:val="a5"/>
            <w:rFonts w:eastAsia="Times New Roman" w:cs="Times New Roman"/>
            <w:b/>
            <w:bCs/>
            <w:i/>
            <w:iCs/>
            <w:lang w:val="en-US"/>
          </w:rPr>
          <w:t>ru</w:t>
        </w:r>
      </w:hyperlink>
      <w:r w:rsidR="003E4BC6">
        <w:rPr>
          <w:rFonts w:eastAsia="Times New Roman" w:cs="Times New Roman"/>
          <w:b/>
          <w:bCs/>
          <w:i/>
          <w:iCs/>
          <w:color w:val="000000"/>
        </w:rPr>
        <w:t>, +7(928)980-20-41</w:t>
      </w:r>
    </w:p>
    <w:sectPr w:rsidR="003E4BC6" w:rsidRPr="003E4BC6" w:rsidSect="003E322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EE1BC5"/>
    <w:rsid w:val="003E3227"/>
    <w:rsid w:val="003E4BC6"/>
    <w:rsid w:val="0046190B"/>
    <w:rsid w:val="0061318D"/>
    <w:rsid w:val="00741A54"/>
    <w:rsid w:val="0093126D"/>
    <w:rsid w:val="00CD4EB9"/>
    <w:rsid w:val="00D70F72"/>
    <w:rsid w:val="00EE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227"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3">
    <w:name w:val="heading 3"/>
    <w:basedOn w:val="a0"/>
    <w:next w:val="a1"/>
    <w:qFormat/>
    <w:rsid w:val="003E3227"/>
    <w:pPr>
      <w:numPr>
        <w:ilvl w:val="2"/>
        <w:numId w:val="1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3E3227"/>
    <w:rPr>
      <w:rFonts w:ascii="Symbol" w:hAnsi="Symbol" w:cs="Symbol" w:hint="default"/>
      <w:sz w:val="26"/>
      <w:szCs w:val="26"/>
    </w:rPr>
  </w:style>
  <w:style w:type="character" w:customStyle="1" w:styleId="WW8Num1z1">
    <w:name w:val="WW8Num1z1"/>
    <w:rsid w:val="003E3227"/>
    <w:rPr>
      <w:rFonts w:ascii="OpenSymbol" w:hAnsi="OpenSymbol" w:cs="Courier New" w:hint="default"/>
    </w:rPr>
  </w:style>
  <w:style w:type="character" w:customStyle="1" w:styleId="WW8Num1z2">
    <w:name w:val="WW8Num1z2"/>
    <w:rsid w:val="003E3227"/>
  </w:style>
  <w:style w:type="character" w:customStyle="1" w:styleId="WW8Num1z3">
    <w:name w:val="WW8Num1z3"/>
    <w:rsid w:val="003E3227"/>
  </w:style>
  <w:style w:type="character" w:customStyle="1" w:styleId="WW8Num1z4">
    <w:name w:val="WW8Num1z4"/>
    <w:rsid w:val="003E3227"/>
  </w:style>
  <w:style w:type="character" w:customStyle="1" w:styleId="WW8Num1z5">
    <w:name w:val="WW8Num1z5"/>
    <w:rsid w:val="003E3227"/>
  </w:style>
  <w:style w:type="character" w:customStyle="1" w:styleId="WW8Num1z6">
    <w:name w:val="WW8Num1z6"/>
    <w:rsid w:val="003E3227"/>
  </w:style>
  <w:style w:type="character" w:customStyle="1" w:styleId="WW8Num1z7">
    <w:name w:val="WW8Num1z7"/>
    <w:rsid w:val="003E3227"/>
  </w:style>
  <w:style w:type="character" w:customStyle="1" w:styleId="WW8Num1z8">
    <w:name w:val="WW8Num1z8"/>
    <w:rsid w:val="003E3227"/>
  </w:style>
  <w:style w:type="character" w:customStyle="1" w:styleId="WW8Num2z0">
    <w:name w:val="WW8Num2z0"/>
    <w:rsid w:val="003E3227"/>
  </w:style>
  <w:style w:type="character" w:customStyle="1" w:styleId="WW8Num2z1">
    <w:name w:val="WW8Num2z1"/>
    <w:rsid w:val="003E3227"/>
  </w:style>
  <w:style w:type="character" w:customStyle="1" w:styleId="WW8Num2z2">
    <w:name w:val="WW8Num2z2"/>
    <w:rsid w:val="003E3227"/>
  </w:style>
  <w:style w:type="character" w:customStyle="1" w:styleId="WW8Num2z3">
    <w:name w:val="WW8Num2z3"/>
    <w:rsid w:val="003E3227"/>
  </w:style>
  <w:style w:type="character" w:customStyle="1" w:styleId="WW8Num2z4">
    <w:name w:val="WW8Num2z4"/>
    <w:rsid w:val="003E3227"/>
  </w:style>
  <w:style w:type="character" w:customStyle="1" w:styleId="WW8Num2z5">
    <w:name w:val="WW8Num2z5"/>
    <w:rsid w:val="003E3227"/>
  </w:style>
  <w:style w:type="character" w:customStyle="1" w:styleId="WW8Num2z6">
    <w:name w:val="WW8Num2z6"/>
    <w:rsid w:val="003E3227"/>
  </w:style>
  <w:style w:type="character" w:customStyle="1" w:styleId="WW8Num2z7">
    <w:name w:val="WW8Num2z7"/>
    <w:rsid w:val="003E3227"/>
  </w:style>
  <w:style w:type="character" w:customStyle="1" w:styleId="WW8Num2z8">
    <w:name w:val="WW8Num2z8"/>
    <w:rsid w:val="003E3227"/>
  </w:style>
  <w:style w:type="character" w:customStyle="1" w:styleId="WW8Num4z0">
    <w:name w:val="WW8Num4z0"/>
    <w:rsid w:val="003E3227"/>
    <w:rPr>
      <w:rFonts w:ascii="Symbol" w:hAnsi="Symbol" w:cs="Symbol" w:hint="default"/>
      <w:sz w:val="26"/>
      <w:szCs w:val="26"/>
    </w:rPr>
  </w:style>
  <w:style w:type="character" w:customStyle="1" w:styleId="WW8Num4z1">
    <w:name w:val="WW8Num4z1"/>
    <w:rsid w:val="003E3227"/>
    <w:rPr>
      <w:rFonts w:ascii="Courier New" w:hAnsi="Courier New" w:cs="Courier New" w:hint="default"/>
    </w:rPr>
  </w:style>
  <w:style w:type="character" w:styleId="a5">
    <w:name w:val="Hyperlink"/>
    <w:rsid w:val="003E3227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3E322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3E3227"/>
    <w:pPr>
      <w:spacing w:after="120"/>
    </w:pPr>
  </w:style>
  <w:style w:type="paragraph" w:styleId="a6">
    <w:name w:val="List"/>
    <w:basedOn w:val="a1"/>
    <w:rsid w:val="003E3227"/>
  </w:style>
  <w:style w:type="paragraph" w:customStyle="1" w:styleId="1">
    <w:name w:val="Название1"/>
    <w:basedOn w:val="a"/>
    <w:rsid w:val="003E3227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3E3227"/>
    <w:pPr>
      <w:suppressLineNumbers/>
    </w:pPr>
  </w:style>
  <w:style w:type="paragraph" w:styleId="a7">
    <w:name w:val="Normal (Web)"/>
    <w:basedOn w:val="a"/>
    <w:rsid w:val="003E3227"/>
    <w:pPr>
      <w:spacing w:before="280" w:after="150"/>
      <w:jc w:val="both"/>
    </w:pPr>
    <w:rPr>
      <w:rFonts w:eastAsia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tival.nhp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Links>
    <vt:vector size="6" baseType="variant">
      <vt:variant>
        <vt:i4>393333</vt:i4>
      </vt:variant>
      <vt:variant>
        <vt:i4>0</vt:i4>
      </vt:variant>
      <vt:variant>
        <vt:i4>0</vt:i4>
      </vt:variant>
      <vt:variant>
        <vt:i4>5</vt:i4>
      </vt:variant>
      <vt:variant>
        <vt:lpwstr>mailto:festival.nhp@mail.ru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Матюшкина Ирина Николаевна</cp:lastModifiedBy>
  <cp:revision>4</cp:revision>
  <cp:lastPrinted>1900-12-31T21:00:00Z</cp:lastPrinted>
  <dcterms:created xsi:type="dcterms:W3CDTF">2019-06-20T16:34:00Z</dcterms:created>
  <dcterms:modified xsi:type="dcterms:W3CDTF">2019-06-26T06:24:00Z</dcterms:modified>
</cp:coreProperties>
</file>